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E0" w:rsidRPr="000F0FE0" w:rsidRDefault="000F0FE0" w:rsidP="000F0FE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Муниципальное казенное общеобразовательное учреждение </w:t>
      </w:r>
    </w:p>
    <w:p w:rsidR="000F0FE0" w:rsidRPr="000F0FE0" w:rsidRDefault="000F0FE0" w:rsidP="000F0FE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b/>
          <w:sz w:val="24"/>
          <w:szCs w:val="24"/>
          <w:lang w:eastAsia="en-US"/>
        </w:rPr>
        <w:t>средняя общеобразовательная школа № 9</w:t>
      </w:r>
    </w:p>
    <w:p w:rsidR="000F0FE0" w:rsidRPr="000F0FE0" w:rsidRDefault="000F0FE0" w:rsidP="000F0FE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0F0FE0" w:rsidRPr="000F0FE0" w:rsidRDefault="000F0FE0" w:rsidP="000F0FE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РАССМОТРЕНО                                      СОГЛАСОВАНО                                    УТВЕРЖДЕНО</w:t>
      </w: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ШМО начальных классов                   Заместитель директора по ВР                Директор</w:t>
      </w: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proofErr w:type="spellStart"/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Ряузова</w:t>
      </w:r>
      <w:proofErr w:type="spellEnd"/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 xml:space="preserve"> О.Н.                                            Колосова О.Н.                                         Пеньков В.М.</w:t>
      </w: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Протокол №1 от 29.08.2023                                                                 Приказ № 66-д от 30.08.2023</w:t>
      </w: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0F0FE0" w:rsidRPr="000F0FE0" w:rsidRDefault="000F0FE0" w:rsidP="000F0F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F0FE0" w:rsidRPr="000F0FE0" w:rsidRDefault="000F0FE0" w:rsidP="000F0FE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Дополнительная общеобразовательная общеразвивающая программа</w:t>
      </w:r>
    </w:p>
    <w:p w:rsidR="000F0FE0" w:rsidRPr="000F0FE0" w:rsidRDefault="000F0FE0" w:rsidP="000F0FE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художественной</w:t>
      </w: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 xml:space="preserve"> направленности</w:t>
      </w:r>
    </w:p>
    <w:p w:rsidR="000F0FE0" w:rsidRPr="000F0FE0" w:rsidRDefault="000F0FE0" w:rsidP="000F0FE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«</w:t>
      </w: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Мягкая игрушка</w:t>
      </w:r>
      <w:r w:rsidRPr="000F0FE0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»</w:t>
      </w:r>
    </w:p>
    <w:p w:rsidR="000F0FE0" w:rsidRPr="000F0FE0" w:rsidRDefault="000F0FE0" w:rsidP="000F0FE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Возраст обучающихся: 10-13</w:t>
      </w: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 xml:space="preserve"> лет</w:t>
      </w:r>
    </w:p>
    <w:p w:rsidR="000F0FE0" w:rsidRPr="000F0FE0" w:rsidRDefault="000F0FE0" w:rsidP="000F0FE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Срок реализации: 1 год</w:t>
      </w: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F0FE0" w:rsidRPr="000F0FE0" w:rsidRDefault="000F0FE0" w:rsidP="000F0FE0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F0FE0" w:rsidRPr="000F0FE0" w:rsidRDefault="000F0FE0" w:rsidP="000F0F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F0FE0" w:rsidRPr="000F0FE0" w:rsidRDefault="000F0FE0" w:rsidP="000F0FE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3"/>
          <w:szCs w:val="23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0F0FE0">
        <w:rPr>
          <w:rFonts w:ascii="Calibri" w:eastAsia="Calibri" w:hAnsi="Calibri" w:cs="Times New Roman"/>
          <w:sz w:val="23"/>
          <w:szCs w:val="23"/>
          <w:lang w:eastAsia="en-US"/>
        </w:rPr>
        <w:t xml:space="preserve">Составитель программы </w:t>
      </w:r>
    </w:p>
    <w:p w:rsidR="000F0FE0" w:rsidRPr="000F0FE0" w:rsidRDefault="000F0FE0" w:rsidP="000F0FE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3"/>
          <w:szCs w:val="23"/>
          <w:lang w:eastAsia="en-US"/>
        </w:rPr>
      </w:pPr>
      <w:r>
        <w:rPr>
          <w:rFonts w:ascii="Calibri" w:eastAsia="Calibri" w:hAnsi="Calibri" w:cs="Times New Roman"/>
          <w:sz w:val="23"/>
          <w:szCs w:val="23"/>
          <w:lang w:eastAsia="en-US"/>
        </w:rPr>
        <w:t>Казак Екатерина Владимировна</w:t>
      </w:r>
      <w:r w:rsidRPr="000F0FE0">
        <w:rPr>
          <w:rFonts w:ascii="Calibri" w:eastAsia="Calibri" w:hAnsi="Calibri" w:cs="Times New Roman"/>
          <w:sz w:val="23"/>
          <w:szCs w:val="23"/>
          <w:lang w:eastAsia="en-US"/>
        </w:rPr>
        <w:t xml:space="preserve">, </w:t>
      </w:r>
    </w:p>
    <w:p w:rsidR="000F0FE0" w:rsidRPr="000F0FE0" w:rsidRDefault="000F0FE0" w:rsidP="000F0FE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3"/>
          <w:szCs w:val="23"/>
          <w:lang w:eastAsia="en-US"/>
        </w:rPr>
      </w:pPr>
      <w:r w:rsidRPr="000F0FE0">
        <w:rPr>
          <w:rFonts w:ascii="Calibri" w:eastAsia="Calibri" w:hAnsi="Calibri" w:cs="Times New Roman"/>
          <w:sz w:val="23"/>
          <w:szCs w:val="23"/>
          <w:lang w:eastAsia="en-US"/>
        </w:rPr>
        <w:t xml:space="preserve">педагог дополнительного образования </w:t>
      </w:r>
    </w:p>
    <w:p w:rsidR="000F0FE0" w:rsidRPr="000F0FE0" w:rsidRDefault="000F0FE0" w:rsidP="000F0FE0">
      <w:pPr>
        <w:shd w:val="clear" w:color="auto" w:fill="FFFFFF"/>
        <w:spacing w:after="150" w:line="240" w:lineRule="auto"/>
        <w:jc w:val="right"/>
        <w:rPr>
          <w:rFonts w:ascii="Calibri" w:eastAsia="Calibri" w:hAnsi="Calibri" w:cs="Times New Roman"/>
          <w:sz w:val="23"/>
          <w:szCs w:val="23"/>
          <w:lang w:eastAsia="en-US"/>
        </w:rPr>
      </w:pPr>
      <w:r>
        <w:rPr>
          <w:rFonts w:ascii="Calibri" w:eastAsia="Calibri" w:hAnsi="Calibri" w:cs="Times New Roman"/>
          <w:sz w:val="23"/>
          <w:szCs w:val="23"/>
          <w:lang w:eastAsia="en-US"/>
        </w:rPr>
        <w:t>первой</w:t>
      </w:r>
      <w:r w:rsidRPr="000F0FE0">
        <w:rPr>
          <w:rFonts w:ascii="Calibri" w:eastAsia="Calibri" w:hAnsi="Calibri" w:cs="Times New Roman"/>
          <w:sz w:val="23"/>
          <w:szCs w:val="23"/>
          <w:lang w:eastAsia="en-US"/>
        </w:rPr>
        <w:t xml:space="preserve"> категории </w:t>
      </w:r>
    </w:p>
    <w:p w:rsidR="000F0FE0" w:rsidRDefault="000F0FE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F0FE0" w:rsidRDefault="000F0FE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F0FE0" w:rsidRDefault="000F0FE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F0FE0" w:rsidRDefault="000F0FE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F0FE0" w:rsidRDefault="000F0FE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F0FE0" w:rsidRDefault="000F0FE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F0FE0" w:rsidRDefault="000F0FE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54A2B" w:rsidRDefault="000F0FE0">
      <w:pPr>
        <w:spacing w:after="0" w:line="270" w:lineRule="auto"/>
        <w:jc w:val="center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ояснительная записка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Дополнительная общеобразовательная программа «Мягкая игрушка» </w:t>
      </w:r>
      <w:r>
        <w:rPr>
          <w:rFonts w:ascii="Times New Roman" w:eastAsia="Times New Roman" w:hAnsi="Times New Roman" w:cs="Times New Roman"/>
          <w:color w:val="000000"/>
          <w:sz w:val="28"/>
        </w:rPr>
        <w:t>художественной направленности. Она направлена на развитие художественных способностей и склонностей к рукоделию, подготовки личности к восприятию мира декоративно-прикладного творчества.</w:t>
      </w:r>
    </w:p>
    <w:p w:rsidR="00154A2B" w:rsidRDefault="000F0FE0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    Актуальность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«Мягкая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игрушка»  заключается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потребнос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 детей изготавливать игрушки самостоятельно. При нынешнем разнообразии фабричных игрушек, у детей возникает желание приобрести себе такую же, но не у каждого ребёнка есть такая возможность. Игрушка, изготовленная самостоятельно,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стоимости  выходит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ного дешевле, чем игрушка приобретённая в магазине. 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того  вид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игрушек фабричного изготовления не так сильно захватывает ребёнка, как поделки, над которыми он трудился самостоятельно. Игрушка, прошедшая через руки ребёнка, как его собственное произвед</w:t>
      </w:r>
      <w:r>
        <w:rPr>
          <w:rFonts w:ascii="Times New Roman" w:eastAsia="Times New Roman" w:hAnsi="Times New Roman" w:cs="Times New Roman"/>
          <w:color w:val="000000"/>
          <w:sz w:val="28"/>
        </w:rPr>
        <w:t>ение, становится особенно привлекательной. Вещь, над которой он трудился, вкладывая в свой труд выдумку, фантазию и любовь, особенно дорога ему.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Новизна 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программы заключается в применении новых методик в работе, разработке педагогом выкроек-шаблонов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технологических карт на каждое изделие из данной программы.  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color w:val="000000"/>
          <w:sz w:val="28"/>
        </w:rPr>
        <w:t> программы основана на развитии интереса детей к изготовлению мягкой игрушки, потребности в развитии трудовых и практических навыков. У детей развиваются лич</w:t>
      </w:r>
      <w:r>
        <w:rPr>
          <w:rFonts w:ascii="Times New Roman" w:eastAsia="Times New Roman" w:hAnsi="Times New Roman" w:cs="Times New Roman"/>
          <w:color w:val="000000"/>
          <w:sz w:val="28"/>
        </w:rPr>
        <w:t>ностные качества, такие как терпение, трудолюбие, усидчивость, самостоятельность, бережливость и аккуратность. Изготавливая мягкую игрушку ребёнок поймёт, что изделие не получится аккуратным и красивым, если не приложить для этого усилия и будет стараться,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 его игрушка получилась самая красивая. Ведь лучшая награда для ребёнка за его труды это готовое изделие, которое хочется быстрее показать родным и близким, получить похвалу. Чем аккуратней изделие, тем больше радости и гордости у ребёнка, что он сам </w:t>
      </w:r>
      <w:r>
        <w:rPr>
          <w:rFonts w:ascii="Times New Roman" w:eastAsia="Times New Roman" w:hAnsi="Times New Roman" w:cs="Times New Roman"/>
          <w:color w:val="000000"/>
          <w:sz w:val="28"/>
        </w:rPr>
        <w:t>это сделал, своими руками.</w:t>
      </w:r>
    </w:p>
    <w:p w:rsidR="00154A2B" w:rsidRDefault="000F0FE0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> Развитие личности ребёнка посредством изготовления   мягкой игрушки.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154A2B" w:rsidRDefault="000F0FE0">
      <w:pPr>
        <w:spacing w:after="0" w:line="270" w:lineRule="auto"/>
        <w:ind w:left="-568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       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Образовательные</w:t>
      </w:r>
    </w:p>
    <w:p w:rsidR="00154A2B" w:rsidRDefault="000F0FE0">
      <w:pPr>
        <w:spacing w:after="0" w:line="270" w:lineRule="auto"/>
        <w:ind w:left="-568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-Научить изготавливать мягкие игрушки, привить трудовые и практические навыки;</w:t>
      </w:r>
    </w:p>
    <w:p w:rsidR="00154A2B" w:rsidRDefault="000F0FE0">
      <w:pPr>
        <w:spacing w:after="0" w:line="270" w:lineRule="auto"/>
        <w:ind w:left="-568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Развивающие</w:t>
      </w:r>
    </w:p>
    <w:p w:rsidR="00154A2B" w:rsidRDefault="000F0FE0">
      <w:pPr>
        <w:spacing w:after="0" w:line="270" w:lineRule="auto"/>
        <w:ind w:left="-568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   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     </w:t>
      </w:r>
      <w:r>
        <w:rPr>
          <w:rFonts w:ascii="Times New Roman" w:eastAsia="Times New Roman" w:hAnsi="Times New Roman" w:cs="Times New Roman"/>
          <w:color w:val="000000"/>
          <w:sz w:val="28"/>
        </w:rPr>
        <w:t>-Развить творческую активность и фантазию;</w:t>
      </w:r>
    </w:p>
    <w:p w:rsidR="00154A2B" w:rsidRDefault="000F0FE0">
      <w:pPr>
        <w:spacing w:after="0" w:line="270" w:lineRule="auto"/>
        <w:ind w:left="-568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          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Воспитательные</w:t>
      </w:r>
    </w:p>
    <w:p w:rsidR="00154A2B" w:rsidRDefault="000F0FE0">
      <w:pPr>
        <w:spacing w:after="0" w:line="270" w:lineRule="auto"/>
        <w:ind w:left="-568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- Воспитать художественный вкус, терпение, трудолюбие, усидчивость самостоятельность,</w:t>
      </w:r>
    </w:p>
    <w:p w:rsidR="00154A2B" w:rsidRDefault="000F0FE0">
      <w:pPr>
        <w:spacing w:after="0" w:line="270" w:lineRule="auto"/>
        <w:ind w:left="-568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аккуратность и бережливость.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Отличительной особенностью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данной программы является построение тематического плана. Темы расположены так, что изделия постепенно усложняются. С каждой новой темой добавляются новые элементы и закрепляется пройденный материал. Изделия подобраны в соответствии с возрастными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особенно</w:t>
      </w:r>
      <w:r>
        <w:rPr>
          <w:rFonts w:ascii="Times New Roman" w:eastAsia="Times New Roman" w:hAnsi="Times New Roman" w:cs="Times New Roman"/>
          <w:color w:val="000000"/>
          <w:sz w:val="28"/>
        </w:rPr>
        <w:t>стями  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не вызывают затруднений в изготовлении. 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Обучение изготовлению мягкой игрушки рассчитано на детей   6-14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лет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 что  это доступная  для этого возраста  по материалам и технике исполнения работа. Базовый уровень знаний ребёнка до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начала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программы  предполагает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умение вдевания нитки в иголку, обведение и вырезание деталей.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Программа рассчитана на 1 года обучения. Занятия проводятся 1 раза в неделю по 2 часа.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Количество детей в группе: 10 человек.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Формы организа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ции детей на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занятии:</w:t>
      </w:r>
      <w:r>
        <w:rPr>
          <w:rFonts w:ascii="Times New Roman" w:eastAsia="Times New Roman" w:hAnsi="Times New Roman" w:cs="Times New Roman"/>
          <w:color w:val="000000"/>
          <w:sz w:val="28"/>
        </w:rPr>
        <w:t>  групповая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индивидуально- групповая.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Формы проведения занятий:</w:t>
      </w:r>
      <w:r>
        <w:rPr>
          <w:rFonts w:ascii="Times New Roman" w:eastAsia="Times New Roman" w:hAnsi="Times New Roman" w:cs="Times New Roman"/>
          <w:color w:val="000000"/>
          <w:sz w:val="28"/>
        </w:rPr>
        <w:t> практические занятия, теоретические занятия, рассказ, беседа, игра.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     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Предполагаемый  педагогический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результат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 Ребёнок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научится  изготавливать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мягкие игрушки</w:t>
      </w:r>
      <w:r>
        <w:rPr>
          <w:rFonts w:ascii="Times New Roman" w:eastAsia="Times New Roman" w:hAnsi="Times New Roman" w:cs="Times New Roman"/>
          <w:color w:val="000000"/>
          <w:sz w:val="28"/>
        </w:rPr>
        <w:t>, получит трудовые и практические навыки.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У ребёнка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будет  развита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творческая активность и фантазия, воспитан эстетический и художественный вкус, терпение, трудолюбие, усидчивость, самостоятельность, аккуратность и бережливость.</w:t>
      </w:r>
    </w:p>
    <w:p w:rsidR="00154A2B" w:rsidRDefault="000F0FE0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Формы и способы пров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ерки результата:</w:t>
      </w:r>
      <w:r>
        <w:rPr>
          <w:rFonts w:ascii="Times New Roman" w:eastAsia="Times New Roman" w:hAnsi="Times New Roman" w:cs="Times New Roman"/>
          <w:color w:val="000000"/>
          <w:sz w:val="28"/>
        </w:rPr>
        <w:t> опрос, беседа, наблюдение педагога.</w:t>
      </w:r>
    </w:p>
    <w:p w:rsidR="00154A2B" w:rsidRDefault="000F0FE0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</w:t>
      </w:r>
    </w:p>
    <w:p w:rsidR="00154A2B" w:rsidRDefault="00154A2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154A2B" w:rsidRDefault="00154A2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154A2B" w:rsidRDefault="00154A2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154A2B" w:rsidRDefault="00154A2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154A2B" w:rsidRDefault="00154A2B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154A2B" w:rsidRDefault="00154A2B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154A2B" w:rsidRDefault="00154A2B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154A2B" w:rsidRDefault="000F0FE0">
      <w:pPr>
        <w:tabs>
          <w:tab w:val="left" w:pos="725"/>
        </w:tabs>
        <w:spacing w:after="0" w:line="365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hd w:val="clear" w:color="auto" w:fill="FFFFFF"/>
        </w:rPr>
        <w:lastRenderedPageBreak/>
        <w:t>Учебно-тематический план</w:t>
      </w:r>
    </w:p>
    <w:p w:rsidR="00154A2B" w:rsidRDefault="000F0FE0">
      <w:pPr>
        <w:tabs>
          <w:tab w:val="left" w:pos="725"/>
        </w:tabs>
        <w:spacing w:after="0" w:line="365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>1 год обучения</w:t>
      </w:r>
    </w:p>
    <w:p w:rsidR="00154A2B" w:rsidRDefault="00154A2B">
      <w:pPr>
        <w:tabs>
          <w:tab w:val="left" w:pos="725"/>
        </w:tabs>
        <w:spacing w:after="0" w:line="365" w:lineRule="auto"/>
        <w:rPr>
          <w:rFonts w:ascii="Times New Roman" w:eastAsia="Times New Roman" w:hAnsi="Times New Roman" w:cs="Times New Roman"/>
          <w:color w:val="000000"/>
          <w:spacing w:val="-5"/>
          <w:sz w:val="29"/>
          <w:shd w:val="clear" w:color="auto" w:fill="FFFFFF"/>
        </w:rPr>
      </w:pPr>
    </w:p>
    <w:p w:rsidR="00154A2B" w:rsidRDefault="00154A2B">
      <w:pPr>
        <w:tabs>
          <w:tab w:val="left" w:pos="725"/>
        </w:tabs>
        <w:spacing w:after="0" w:line="365" w:lineRule="auto"/>
        <w:rPr>
          <w:rFonts w:ascii="Times New Roman" w:eastAsia="Times New Roman" w:hAnsi="Times New Roman" w:cs="Times New Roman"/>
          <w:color w:val="000000"/>
          <w:spacing w:val="-5"/>
          <w:sz w:val="29"/>
          <w:shd w:val="clear" w:color="auto" w:fill="FFFFFF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34"/>
        <w:gridCol w:w="15"/>
        <w:gridCol w:w="879"/>
        <w:gridCol w:w="911"/>
        <w:gridCol w:w="1219"/>
      </w:tblGrid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154A2B" w:rsidRDefault="000F0FE0">
            <w:pPr>
              <w:spacing w:after="0" w:line="274" w:lineRule="auto"/>
              <w:ind w:left="72" w:right="58"/>
              <w:jc w:val="center"/>
            </w:pPr>
            <w:r>
              <w:rPr>
                <w:rFonts w:ascii="Segoe UI Symbol" w:eastAsia="Segoe UI Symbol" w:hAnsi="Segoe UI Symbol" w:cs="Segoe UI Symbol"/>
                <w:i/>
                <w:color w:val="000000"/>
                <w:spacing w:val="14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8"/>
                <w:shd w:val="clear" w:color="auto" w:fill="FFFFFF"/>
              </w:rPr>
              <w:t>п/п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159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8"/>
                <w:shd w:val="clear" w:color="auto" w:fill="FFFFFF"/>
              </w:rPr>
              <w:t>Тематика занятий</w:t>
            </w:r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7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8"/>
                <w:shd w:val="clear" w:color="auto" w:fill="FFFFFF"/>
              </w:rPr>
              <w:t>Количество часов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154A2B" w:rsidRDefault="00154A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154A2B" w:rsidRDefault="00154A2B">
            <w:pPr>
              <w:spacing w:after="0" w:line="240" w:lineRule="auto"/>
            </w:pP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15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54A2B" w:rsidRDefault="00154A2B">
            <w:pPr>
              <w:spacing w:after="0" w:line="240" w:lineRule="auto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154A2B" w:rsidRDefault="000F0FE0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Всего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154A2B" w:rsidRDefault="000F0F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Теория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154A2B" w:rsidRDefault="000F0F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1"/>
                <w:sz w:val="28"/>
                <w:shd w:val="clear" w:color="auto" w:fill="FFFFFF"/>
              </w:rPr>
              <w:t>Практика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1.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>Вводное занятие, правила ТБ.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9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2.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hd w:val="clear" w:color="auto" w:fill="FFFFFF"/>
              </w:rPr>
              <w:t>Ручные швы.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3.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hd w:val="clear" w:color="auto" w:fill="FFFFFF"/>
              </w:rPr>
              <w:t>Изучение сметочных швов.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4.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hd w:val="clear" w:color="auto" w:fill="FFFFFF"/>
              </w:rPr>
              <w:t>Изучение швов на швейной машине.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5.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Изготовление игольницы.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2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6.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>Выкройки. Способы переноса выкройки на ткань.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2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7.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>Изготовление плоских игрушек.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2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8.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>Изготовление объемных игрушек.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2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9.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>Мягкая игрушка из носка.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10.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hd w:val="clear" w:color="auto" w:fill="FFFFFF"/>
              </w:rPr>
              <w:t>Игрушка «Домашний слоник»</w:t>
            </w:r>
          </w:p>
          <w:p w:rsidR="00154A2B" w:rsidRDefault="00154A2B">
            <w:pPr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</w:t>
            </w:r>
          </w:p>
          <w:p w:rsidR="00154A2B" w:rsidRDefault="00154A2B">
            <w:pPr>
              <w:spacing w:after="0" w:line="240" w:lineRule="auto"/>
              <w:ind w:left="370"/>
              <w:jc w:val="center"/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  <w:p w:rsidR="00154A2B" w:rsidRDefault="00154A2B">
            <w:pPr>
              <w:spacing w:after="0" w:line="240" w:lineRule="auto"/>
              <w:ind w:left="30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5</w:t>
            </w:r>
          </w:p>
          <w:p w:rsidR="00154A2B" w:rsidRDefault="00154A2B">
            <w:pPr>
              <w:spacing w:after="0" w:line="240" w:lineRule="auto"/>
              <w:ind w:left="221"/>
              <w:jc w:val="center"/>
            </w:pP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11.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hd w:val="clear" w:color="auto" w:fill="FFFFFF"/>
              </w:rPr>
              <w:t>Новогодние игрушки</w:t>
            </w:r>
          </w:p>
          <w:p w:rsidR="00154A2B" w:rsidRDefault="00154A2B">
            <w:pPr>
              <w:spacing w:after="0" w:line="240" w:lineRule="auto"/>
              <w:ind w:left="29"/>
              <w:jc w:val="both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9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  <w:p w:rsidR="00154A2B" w:rsidRDefault="00154A2B">
            <w:pPr>
              <w:spacing w:after="0" w:line="240" w:lineRule="auto"/>
              <w:ind w:left="379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154A2B" w:rsidRDefault="00154A2B">
            <w:pPr>
              <w:spacing w:after="0" w:line="240" w:lineRule="auto"/>
              <w:ind w:left="379"/>
              <w:jc w:val="center"/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  <w:p w:rsidR="00154A2B" w:rsidRDefault="00154A2B">
            <w:pPr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154A2B" w:rsidRDefault="00154A2B">
            <w:pPr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154A2B" w:rsidRDefault="00154A2B">
            <w:pPr>
              <w:spacing w:after="0" w:line="240" w:lineRule="auto"/>
              <w:ind w:left="30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  <w:p w:rsidR="00154A2B" w:rsidRDefault="00154A2B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154A2B" w:rsidRDefault="00154A2B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154A2B" w:rsidRDefault="00154A2B">
            <w:pPr>
              <w:spacing w:after="0" w:line="240" w:lineRule="auto"/>
              <w:ind w:left="216"/>
              <w:jc w:val="center"/>
            </w:pP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12.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346" w:lineRule="auto"/>
              <w:ind w:right="350" w:firstLine="1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hd w:val="clear" w:color="auto" w:fill="FFFFFF"/>
              </w:rPr>
              <w:t>Кукла Тильда «Ангел»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13.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Сувениры к праздникам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14.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Игрушка Тильда «Гусеница»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15.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Текстильные цветы «Тюльпаны»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5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16.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Цветочная корзина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17.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>Изучение лоскутной техники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8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7"/>
                <w:sz w:val="28"/>
                <w:shd w:val="clear" w:color="auto" w:fill="FFFFFF"/>
              </w:rPr>
              <w:t>18.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346" w:lineRule="auto"/>
              <w:ind w:right="17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hd w:val="clear" w:color="auto" w:fill="FFFFFF"/>
              </w:rPr>
              <w:t>Декоративная подушка из лоскутков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5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7"/>
                <w:sz w:val="28"/>
                <w:shd w:val="clear" w:color="auto" w:fill="FFFFFF"/>
              </w:rPr>
              <w:t>19.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346" w:lineRule="auto"/>
              <w:ind w:right="17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hd w:val="clear" w:color="auto" w:fill="FFFFFF"/>
              </w:rPr>
              <w:t>Подушкам-думка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7"/>
                <w:sz w:val="28"/>
                <w:shd w:val="clear" w:color="auto" w:fill="FFFFFF"/>
              </w:rPr>
              <w:t>20.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346" w:lineRule="auto"/>
              <w:ind w:right="17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hd w:val="clear" w:color="auto" w:fill="FFFFFF"/>
              </w:rPr>
              <w:t>Декоративная подушка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7"/>
                <w:sz w:val="28"/>
                <w:shd w:val="clear" w:color="auto" w:fill="FFFFFF"/>
              </w:rPr>
              <w:t>21.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346" w:lineRule="auto"/>
              <w:ind w:right="17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hd w:val="clear" w:color="auto" w:fill="FFFFFF"/>
              </w:rPr>
              <w:t>Подведение итогов. Выставка изделий.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</w:tr>
      <w:tr w:rsidR="00154A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15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346" w:lineRule="auto"/>
              <w:ind w:right="17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</w:rPr>
              <w:t>ИТОГО: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68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4A2B" w:rsidRDefault="000F0FE0">
            <w:pPr>
              <w:spacing w:after="0" w:line="240" w:lineRule="auto"/>
              <w:ind w:left="2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49</w:t>
            </w:r>
          </w:p>
        </w:tc>
      </w:tr>
    </w:tbl>
    <w:p w:rsidR="00154A2B" w:rsidRDefault="00154A2B">
      <w:pPr>
        <w:tabs>
          <w:tab w:val="left" w:pos="725"/>
        </w:tabs>
        <w:spacing w:after="0" w:line="365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54A2B" w:rsidRDefault="00154A2B">
      <w:pPr>
        <w:tabs>
          <w:tab w:val="left" w:pos="725"/>
        </w:tabs>
        <w:spacing w:after="0" w:line="365" w:lineRule="auto"/>
        <w:rPr>
          <w:rFonts w:ascii="Times New Roman" w:eastAsia="Times New Roman" w:hAnsi="Times New Roman" w:cs="Times New Roman"/>
          <w:color w:val="000000"/>
          <w:spacing w:val="-5"/>
          <w:sz w:val="29"/>
          <w:shd w:val="clear" w:color="auto" w:fill="FFFFFF"/>
        </w:rPr>
      </w:pPr>
    </w:p>
    <w:p w:rsidR="00154A2B" w:rsidRDefault="00154A2B">
      <w:pPr>
        <w:tabs>
          <w:tab w:val="left" w:pos="725"/>
        </w:tabs>
        <w:spacing w:after="0" w:line="365" w:lineRule="auto"/>
        <w:rPr>
          <w:rFonts w:ascii="Times New Roman" w:eastAsia="Times New Roman" w:hAnsi="Times New Roman" w:cs="Times New Roman"/>
          <w:color w:val="000000"/>
          <w:spacing w:val="-5"/>
          <w:sz w:val="29"/>
          <w:shd w:val="clear" w:color="auto" w:fill="FFFFFF"/>
        </w:rPr>
      </w:pPr>
    </w:p>
    <w:p w:rsidR="00154A2B" w:rsidRDefault="000F0FE0">
      <w:pPr>
        <w:spacing w:before="187" w:after="0" w:line="317" w:lineRule="auto"/>
        <w:ind w:right="3226"/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  <w:lastRenderedPageBreak/>
        <w:t xml:space="preserve">                          </w:t>
      </w:r>
    </w:p>
    <w:p w:rsidR="00154A2B" w:rsidRDefault="000F0FE0">
      <w:pPr>
        <w:spacing w:before="187" w:after="0" w:line="317" w:lineRule="auto"/>
        <w:ind w:right="3226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  <w:t xml:space="preserve">                                     Тематическое планирование  </w:t>
      </w:r>
    </w:p>
    <w:p w:rsidR="00154A2B" w:rsidRDefault="00154A2B">
      <w:pPr>
        <w:spacing w:after="0" w:line="509" w:lineRule="auto"/>
        <w:ind w:right="1613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54A2B" w:rsidRDefault="000F0FE0">
      <w:pPr>
        <w:spacing w:after="0" w:line="509" w:lineRule="auto"/>
        <w:ind w:right="1613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Содержание программы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1.Вводное занятие. 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занятия.</w:t>
      </w:r>
      <w:r>
        <w:rPr>
          <w:rFonts w:ascii="Times New Roman" w:eastAsia="Times New Roman" w:hAnsi="Times New Roman" w:cs="Times New Roman"/>
          <w:sz w:val="28"/>
        </w:rPr>
        <w:t xml:space="preserve"> Знакомство с планом и содержанием работы. Знакомство с оборудованием и инструментами. Общие правила безопасной работы. 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sz w:val="28"/>
        </w:rPr>
        <w:t>. Подготовка рабочих мест. Организация группы.</w:t>
      </w:r>
    </w:p>
    <w:p w:rsidR="00154A2B" w:rsidRDefault="00154A2B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</w:rPr>
        <w:t xml:space="preserve"> Ручные швы.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sz w:val="28"/>
        </w:rPr>
        <w:t>. Ручные и машинные швы. Назван</w:t>
      </w:r>
      <w:r>
        <w:rPr>
          <w:rFonts w:ascii="Times New Roman" w:eastAsia="Times New Roman" w:hAnsi="Times New Roman" w:cs="Times New Roman"/>
          <w:sz w:val="28"/>
        </w:rPr>
        <w:t>ия и назначения швов. Соединительные швы.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Практические занятия.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Применение  различных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швов на практике.</w:t>
      </w:r>
    </w:p>
    <w:p w:rsidR="00154A2B" w:rsidRDefault="00154A2B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3.Изучение сметочных швов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sz w:val="28"/>
        </w:rPr>
        <w:t xml:space="preserve">. Виды швов. Их разнообразие. 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Практические занятия.</w:t>
      </w:r>
      <w:r>
        <w:rPr>
          <w:rFonts w:ascii="Times New Roman" w:eastAsia="Times New Roman" w:hAnsi="Times New Roman" w:cs="Times New Roman"/>
          <w:sz w:val="28"/>
        </w:rPr>
        <w:t xml:space="preserve"> Изучение сметочных швов на практике.</w:t>
      </w:r>
    </w:p>
    <w:p w:rsidR="00154A2B" w:rsidRDefault="00154A2B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</w:rPr>
        <w:t>4.Изучение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</w:rPr>
        <w:t xml:space="preserve"> швов на швейной машине.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занятия.</w:t>
      </w:r>
      <w:r>
        <w:rPr>
          <w:rFonts w:ascii="Times New Roman" w:eastAsia="Times New Roman" w:hAnsi="Times New Roman" w:cs="Times New Roman"/>
          <w:sz w:val="28"/>
        </w:rPr>
        <w:t xml:space="preserve"> Виды швов на швейной машине. Их разнообразие. 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sz w:val="28"/>
        </w:rPr>
        <w:t>. Машинная строчка на ткани.</w:t>
      </w:r>
    </w:p>
    <w:p w:rsidR="00154A2B" w:rsidRDefault="00154A2B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5. Изготовление игольницы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sz w:val="28"/>
        </w:rPr>
        <w:t>. Основы технологического процесса. Выбор эскиза. Подбор материала для работы. Разметка изображения. Сборка и закрепление деталей.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sz w:val="28"/>
        </w:rPr>
        <w:t>. Изготовление игольницы.</w:t>
      </w:r>
    </w:p>
    <w:p w:rsidR="00154A2B" w:rsidRDefault="00154A2B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lastRenderedPageBreak/>
        <w:t>6.Выкройки. Способы переноса выкройки на ткань.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Знакомс</w:t>
      </w:r>
      <w:r>
        <w:rPr>
          <w:rFonts w:ascii="Times New Roman" w:eastAsia="Times New Roman" w:hAnsi="Times New Roman" w:cs="Times New Roman"/>
          <w:sz w:val="28"/>
        </w:rPr>
        <w:t>тва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правилами изготовления выкройки их видами, увеличением и уменьшением выкройки.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sz w:val="28"/>
        </w:rPr>
        <w:t>. Технология изготовления выкроек, их уменьшение и увеличение.</w:t>
      </w:r>
    </w:p>
    <w:p w:rsidR="00154A2B" w:rsidRDefault="00154A2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Изготовление плоских игрушек.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sz w:val="28"/>
        </w:rPr>
        <w:t>. Знакомство с плоскими игрушками и технологией их выполнения.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Практические занятия.</w:t>
      </w:r>
      <w:r>
        <w:rPr>
          <w:rFonts w:ascii="Times New Roman" w:eastAsia="Times New Roman" w:hAnsi="Times New Roman" w:cs="Times New Roman"/>
          <w:sz w:val="28"/>
        </w:rPr>
        <w:t xml:space="preserve"> Подбор материалов и инструментов для изготовления плоских игрушек.</w:t>
      </w:r>
    </w:p>
    <w:p w:rsidR="00154A2B" w:rsidRDefault="00154A2B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8.Изготовление объемных игрушек. </w:t>
      </w:r>
      <w:r>
        <w:rPr>
          <w:rFonts w:ascii="Times New Roman" w:eastAsia="Times New Roman" w:hAnsi="Times New Roman" w:cs="Times New Roman"/>
          <w:i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sz w:val="28"/>
        </w:rPr>
        <w:t>. Особенности объемных игрушек. Основные этапы вып</w:t>
      </w:r>
      <w:r>
        <w:rPr>
          <w:rFonts w:ascii="Times New Roman" w:eastAsia="Times New Roman" w:hAnsi="Times New Roman" w:cs="Times New Roman"/>
          <w:sz w:val="28"/>
        </w:rPr>
        <w:t xml:space="preserve">олнения объемных игрушек. Виды соединений деталей. Оформление игрушек. </w:t>
      </w:r>
      <w:r>
        <w:rPr>
          <w:rFonts w:ascii="Times New Roman" w:eastAsia="Times New Roman" w:hAnsi="Times New Roman" w:cs="Times New Roman"/>
          <w:i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sz w:val="28"/>
        </w:rPr>
        <w:t xml:space="preserve">. Подбор материала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изготовления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подготовка его к работе. Раскрой. Сшивание деталей игрушек. Сборка изделий. Оформление изделий. 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9.Мягкая игрушка из носка.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. Знакомство с игрушками из носка, способы их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изготовления.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 xml:space="preserve"> занятия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Подбор материала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изготовления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подготовка его к работе. Раскрой. Сшивание деталей игрушек. Сборка изделий. Оформление изделий.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  <w:t xml:space="preserve">10.Игрушка «Домашний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  <w:t xml:space="preserve">слоник»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hd w:val="clear" w:color="auto" w:fill="FFFFFF"/>
        </w:rPr>
        <w:t>Теоретические занятия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. Знакомство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 с формой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игрушки ,подбор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 подходящего материала. 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hd w:val="clear" w:color="auto" w:fill="FFFFFF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. Подготовка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выкройки ,раскрой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 игрушки, пошив  и оформление готового изделия.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  <w:t xml:space="preserve">11.Новогодние игрушки.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hd w:val="clear" w:color="auto" w:fill="FFFFFF"/>
        </w:rPr>
        <w:t>Теоретиче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hd w:val="clear" w:color="auto" w:fill="FFFFFF"/>
        </w:rPr>
        <w:t>ские  занятия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 Знакомство с новогодними игрушками. Выбор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понравившейся .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hd w:val="clear" w:color="auto" w:fill="FFFFFF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hd w:val="clear" w:color="auto" w:fill="FFFFFF"/>
        </w:rPr>
        <w:t xml:space="preserve"> занятия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Подбор материала для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изготовления  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подготовка его к работе. Раскрой. Сшивание деталей игрушек. Сборка изделий. Оформление изделий.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  <w:t>12. Кукла Тильда «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  <w:t xml:space="preserve">Ангел».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hd w:val="clear" w:color="auto" w:fill="FFFFFF"/>
        </w:rPr>
        <w:t xml:space="preserve">Теоретические занятия.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Знакомимся с техникой выполнения, подбираем подходящую ткань. 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hd w:val="clear" w:color="auto" w:fill="FFFFFF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Подбор материала для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изготовления  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подготовка его к работе. Рас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крой. Сшивание деталей игрушек. Сборка изделий. Оформление изделий.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13.Сувениры к праздникам.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Теоретические занятия.</w:t>
      </w:r>
      <w:r>
        <w:rPr>
          <w:rFonts w:ascii="Times New Roman" w:eastAsia="Times New Roman" w:hAnsi="Times New Roman" w:cs="Times New Roman"/>
          <w:sz w:val="28"/>
        </w:rPr>
        <w:t xml:space="preserve"> Выбор эскиза. Подбор материала для работы. Разметка изображения. Сборка и </w:t>
      </w:r>
      <w:r>
        <w:rPr>
          <w:rFonts w:ascii="Times New Roman" w:eastAsia="Times New Roman" w:hAnsi="Times New Roman" w:cs="Times New Roman"/>
          <w:sz w:val="28"/>
        </w:rPr>
        <w:t xml:space="preserve">закрепление деталей на фоне.            </w:t>
      </w:r>
      <w:r>
        <w:rPr>
          <w:rFonts w:ascii="Times New Roman" w:eastAsia="Times New Roman" w:hAnsi="Times New Roman" w:cs="Times New Roman"/>
          <w:i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sz w:val="28"/>
        </w:rPr>
        <w:t>.  Раскрой деталей. Декоративное оформление готовой игрушки.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14. Игрушка Тильда «Гусеница».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Знакомимся с техникой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выполнения ,подбираем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подходящую ткань.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hd w:val="clear" w:color="auto" w:fill="FFFFFF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Раскрой. Сшивание деталей игрушек. Сборка изделий. Оформление изделий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15.Текстильные цветы «Тюльпаны».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Теоретические занятия.</w:t>
      </w:r>
      <w:r>
        <w:rPr>
          <w:rFonts w:ascii="Times New Roman" w:eastAsia="Times New Roman" w:hAnsi="Times New Roman" w:cs="Times New Roman"/>
          <w:sz w:val="28"/>
        </w:rPr>
        <w:t xml:space="preserve"> Изучение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особенностей .</w:t>
      </w:r>
      <w:r>
        <w:rPr>
          <w:rFonts w:ascii="Times New Roman" w:eastAsia="Times New Roman" w:hAnsi="Times New Roman" w:cs="Times New Roman"/>
          <w:i/>
          <w:sz w:val="28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занятия.</w:t>
      </w:r>
      <w:r>
        <w:rPr>
          <w:rFonts w:ascii="Times New Roman" w:eastAsia="Times New Roman" w:hAnsi="Times New Roman" w:cs="Times New Roman"/>
          <w:sz w:val="28"/>
        </w:rPr>
        <w:t xml:space="preserve"> Подбор материала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изготовления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подготовка его к работе. Раскрой. Сшивание деталей игрушек. Сборка изделий. Оформление изделий. </w:t>
      </w: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16.Цветочная корзина. </w:t>
      </w:r>
      <w:r>
        <w:rPr>
          <w:rFonts w:ascii="Times New Roman" w:eastAsia="Times New Roman" w:hAnsi="Times New Roman" w:cs="Times New Roman"/>
          <w:i/>
          <w:sz w:val="28"/>
        </w:rPr>
        <w:t>Теоретические занятия.</w:t>
      </w:r>
      <w:r>
        <w:rPr>
          <w:rFonts w:ascii="Times New Roman" w:eastAsia="Times New Roman" w:hAnsi="Times New Roman" w:cs="Times New Roman"/>
          <w:sz w:val="28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</w:rPr>
        <w:t xml:space="preserve">и изготовления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sz w:val="28"/>
        </w:rPr>
        <w:t xml:space="preserve">. Подбор материала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изготовления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подготовка его к работе. Раскрой. Сшивание деталей игрушек. Сборка изделий. Оформление изделий.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17.Изучение лоскутной техники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.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. Знакомство с техникой. 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 xml:space="preserve">Практические занятия. </w:t>
      </w:r>
      <w:r>
        <w:rPr>
          <w:rFonts w:ascii="Times New Roman" w:eastAsia="Times New Roman" w:hAnsi="Times New Roman" w:cs="Times New Roman"/>
          <w:sz w:val="28"/>
        </w:rPr>
        <w:t xml:space="preserve">Подбор </w:t>
      </w:r>
      <w:proofErr w:type="gramStart"/>
      <w:r>
        <w:rPr>
          <w:rFonts w:ascii="Times New Roman" w:eastAsia="Times New Roman" w:hAnsi="Times New Roman" w:cs="Times New Roman"/>
          <w:sz w:val="28"/>
        </w:rPr>
        <w:t>подходящего  материала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лоскутной техники. Оформление изделий.</w:t>
      </w:r>
    </w:p>
    <w:p w:rsidR="00154A2B" w:rsidRDefault="00154A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54A2B" w:rsidRDefault="000F0FE0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  <w:t>18. Декоративная подушка из лоскутков.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 Знакомство с техникой выполнения.  Выбор эскиза.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Подбор материала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изготовления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подготовка его к работе. Раскрой. Сшивание деталей(лоскутков). Сборка изделий. Оформление изделия.</w:t>
      </w:r>
    </w:p>
    <w:p w:rsidR="00154A2B" w:rsidRDefault="00154A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  <w:t>19. Подушкам-думка.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>Теоретические занятия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 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ория создания.  Выбор эскиза.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Подбор материала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изготовления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подготовка его к работе. Раскрой. Сшивание деталей. Сборка изделий. Оформление изделия.</w:t>
      </w:r>
    </w:p>
    <w:p w:rsidR="00154A2B" w:rsidRDefault="00154A2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  <w:t xml:space="preserve">20.Декоративная подушка.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>Теоретические занятия.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Выбор эскиза.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Подбор материала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изготовления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подготовка его к работе. Раскрой. Сшивание деталей. Сборка изделий. Оформление изделия.</w:t>
      </w:r>
    </w:p>
    <w:p w:rsidR="00154A2B" w:rsidRDefault="00154A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  <w:t>21.Подведение итогов. Выставка изделий.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занятия.</w:t>
      </w:r>
      <w:r>
        <w:rPr>
          <w:rFonts w:ascii="Times New Roman" w:eastAsia="Times New Roman" w:hAnsi="Times New Roman" w:cs="Times New Roman"/>
          <w:sz w:val="28"/>
        </w:rPr>
        <w:t xml:space="preserve"> Подведение итогов года. </w:t>
      </w:r>
    </w:p>
    <w:p w:rsidR="00154A2B" w:rsidRDefault="000F0F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Практические занятия</w:t>
      </w:r>
      <w:r>
        <w:rPr>
          <w:rFonts w:ascii="Times New Roman" w:eastAsia="Times New Roman" w:hAnsi="Times New Roman" w:cs="Times New Roman"/>
          <w:sz w:val="28"/>
        </w:rPr>
        <w:t xml:space="preserve">. Оформление и проведение мини-выставок по каждой теме. Организация итоговой выставки. Поздравление победителей и участников детских фестивалей и конкурсов. </w:t>
      </w:r>
    </w:p>
    <w:p w:rsidR="00154A2B" w:rsidRDefault="00154A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54A2B" w:rsidRDefault="000F0FE0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hd w:val="clear" w:color="auto" w:fill="FFFFFF"/>
        </w:rPr>
        <w:t>Список литературы для руководителя кружка.</w:t>
      </w:r>
    </w:p>
    <w:p w:rsidR="00154A2B" w:rsidRDefault="000F0FE0">
      <w:pPr>
        <w:tabs>
          <w:tab w:val="left" w:pos="250"/>
        </w:tabs>
        <w:spacing w:before="317" w:after="0" w:line="326" w:lineRule="auto"/>
        <w:ind w:left="1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pacing w:val="-6"/>
          <w:sz w:val="28"/>
          <w:shd w:val="clear" w:color="auto" w:fill="FFFFFF"/>
        </w:rPr>
        <w:t xml:space="preserve">Белова Н. Р.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>Мягкая игрушка. - М., 2003.</w:t>
      </w:r>
    </w:p>
    <w:p w:rsidR="00154A2B" w:rsidRDefault="000F0FE0">
      <w:pPr>
        <w:tabs>
          <w:tab w:val="left" w:pos="250"/>
        </w:tabs>
        <w:spacing w:after="0" w:line="326" w:lineRule="auto"/>
        <w:ind w:left="10" w:right="278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-17"/>
          <w:sz w:val="28"/>
          <w:shd w:val="clear" w:color="auto" w:fill="FFFFFF"/>
        </w:rPr>
        <w:t>2,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-6"/>
          <w:sz w:val="28"/>
          <w:shd w:val="clear" w:color="auto" w:fill="FFFFFF"/>
        </w:rPr>
        <w:t xml:space="preserve">Дайн Г. Л.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>Русская игрушка. - М., 1987.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6"/>
          <w:sz w:val="28"/>
          <w:shd w:val="clear" w:color="auto" w:fill="FFFFFF"/>
        </w:rPr>
        <w:t>З.Дайн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6"/>
          <w:sz w:val="28"/>
          <w:shd w:val="clear" w:color="auto" w:fill="FFFFFF"/>
        </w:rPr>
        <w:t xml:space="preserve"> Г. Л.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>Русская народная игрушка. - М., 1981.</w:t>
      </w:r>
    </w:p>
    <w:p w:rsidR="00154A2B" w:rsidRDefault="000F0FE0">
      <w:pPr>
        <w:numPr>
          <w:ilvl w:val="0"/>
          <w:numId w:val="1"/>
        </w:numPr>
        <w:tabs>
          <w:tab w:val="left" w:pos="274"/>
        </w:tabs>
        <w:spacing w:after="0" w:line="326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Концепция художественного образования в Российской Федерации.</w:t>
      </w:r>
    </w:p>
    <w:p w:rsidR="00154A2B" w:rsidRDefault="000F0FE0">
      <w:pPr>
        <w:numPr>
          <w:ilvl w:val="0"/>
          <w:numId w:val="1"/>
        </w:numPr>
        <w:tabs>
          <w:tab w:val="left" w:pos="274"/>
        </w:tabs>
        <w:spacing w:after="0" w:line="326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hd w:val="clear" w:color="auto" w:fill="FFFFFF"/>
        </w:rPr>
        <w:t>Невзорова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hd w:val="clear" w:color="auto" w:fill="FFFFFF"/>
        </w:rPr>
        <w:t xml:space="preserve"> Н. К.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Выполнение ручных швов. // Начальная школа. - 1990.</w:t>
      </w:r>
    </w:p>
    <w:p w:rsidR="00154A2B" w:rsidRDefault="000F0FE0">
      <w:pPr>
        <w:numPr>
          <w:ilvl w:val="0"/>
          <w:numId w:val="1"/>
        </w:numPr>
        <w:tabs>
          <w:tab w:val="left" w:pos="274"/>
        </w:tabs>
        <w:spacing w:after="0" w:line="326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6"/>
          <w:sz w:val="28"/>
          <w:shd w:val="clear" w:color="auto" w:fill="FFFFFF"/>
        </w:rPr>
        <w:t xml:space="preserve">Нестерова Д.В.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>Рукоделие. - М., 2007.</w:t>
      </w:r>
    </w:p>
    <w:p w:rsidR="00154A2B" w:rsidRDefault="000F0FE0">
      <w:pPr>
        <w:numPr>
          <w:ilvl w:val="0"/>
          <w:numId w:val="1"/>
        </w:numPr>
        <w:tabs>
          <w:tab w:val="left" w:pos="274"/>
        </w:tabs>
        <w:spacing w:after="0" w:line="326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Программа педагога дополнительного образования: от разработки 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реализации: Практическое пособие. - М., 2004.</w:t>
      </w:r>
    </w:p>
    <w:p w:rsidR="00154A2B" w:rsidRDefault="000F0FE0">
      <w:pPr>
        <w:spacing w:after="0" w:line="326" w:lineRule="auto"/>
        <w:ind w:left="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8,Федеральный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    компонент     государственного     стандарта     общего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образования. Начальная школа. - 2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004. — </w:t>
      </w:r>
      <w:r>
        <w:rPr>
          <w:rFonts w:ascii="Segoe UI Symbol" w:eastAsia="Segoe UI Symbol" w:hAnsi="Segoe UI Symbol" w:cs="Segoe UI Symbol"/>
          <w:color w:val="000000"/>
          <w:spacing w:val="-1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10.</w:t>
      </w:r>
    </w:p>
    <w:p w:rsidR="00154A2B" w:rsidRDefault="000F0FE0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5"/>
          <w:sz w:val="28"/>
        </w:rPr>
        <w:t xml:space="preserve">9. Якубова А. А.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>Мягкая игрушка. Новые модели. - Санкт - Петербург, 2005 10. Павлова Н. Мягкая игрушка от простого к сложному. Ульяновск, 2007</w:t>
      </w:r>
    </w:p>
    <w:p w:rsidR="00154A2B" w:rsidRDefault="00154A2B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</w:p>
    <w:p w:rsidR="00154A2B" w:rsidRDefault="000F0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Список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литературы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для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детей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.</w:t>
      </w:r>
    </w:p>
    <w:p w:rsidR="00154A2B" w:rsidRDefault="00154A2B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</w:p>
    <w:p w:rsidR="00154A2B" w:rsidRDefault="000F0FE0">
      <w:pPr>
        <w:suppressAutoHyphens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1. Анищенко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Мягкие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игрушки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своими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руками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.-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z w:val="28"/>
        </w:rPr>
        <w:t>Мир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книги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, 2007.-224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54A2B" w:rsidRDefault="000F0FE0">
      <w:pPr>
        <w:suppressAutoHyphens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2. Белова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Мягкая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игрушка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.-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Эксмо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</w:rPr>
        <w:t>, 2003.-220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54A2B" w:rsidRDefault="000F0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Кочетова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Мягкая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игрушка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.-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Эксмо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</w:rPr>
        <w:t>, 2004.-216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54A2B" w:rsidRDefault="000F0FE0">
      <w:pPr>
        <w:suppressAutoHyphens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Лапаева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Шьём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весёлый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зоопарк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.-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: </w:t>
      </w:r>
      <w:r>
        <w:rPr>
          <w:rFonts w:ascii="Times New Roman" w:eastAsia="Times New Roman" w:hAnsi="Times New Roman" w:cs="Times New Roman"/>
          <w:color w:val="000000"/>
          <w:sz w:val="28"/>
        </w:rPr>
        <w:t>Айрис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пресс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, 2005. - 192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54A2B" w:rsidRDefault="000F0FE0">
      <w:pPr>
        <w:suppressAutoHyphens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Локвуд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ребёнком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z w:val="28"/>
        </w:rPr>
        <w:t>АСТ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</w:rPr>
        <w:t>2006.-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348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. </w:t>
      </w:r>
    </w:p>
    <w:p w:rsidR="00154A2B" w:rsidRDefault="000F0FE0">
      <w:pPr>
        <w:suppressAutoHyphens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Миняева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</w:rPr>
        <w:t>Подвижные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игры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дома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улице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 :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Айрис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пресс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, 2008. - 208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54A2B" w:rsidRDefault="000F0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Твердохлеб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Мягкая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игрушка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своими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руками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 :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Книжный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клуб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, 2005.- 160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54A2B" w:rsidRDefault="000F0FE0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Харлстон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Шьём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забавные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куклы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игрушки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 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Юнисофт</w:t>
      </w:r>
      <w:proofErr w:type="spellEnd"/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>, 2009.-126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54A2B" w:rsidRDefault="00154A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154A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154A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154A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154A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154A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154A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154A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154A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154A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A2B" w:rsidRDefault="00154A2B">
      <w:pPr>
        <w:spacing w:before="1306"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sectPr w:rsidR="0015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649BE"/>
    <w:multiLevelType w:val="multilevel"/>
    <w:tmpl w:val="6FE8A9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A2B"/>
    <w:rsid w:val="000F0FE0"/>
    <w:rsid w:val="0015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072F7-534D-40D3-BB44-9E83DD7E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1838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2023-09-28T10:26:00Z</dcterms:created>
  <dcterms:modified xsi:type="dcterms:W3CDTF">2023-09-28T10:30:00Z</dcterms:modified>
</cp:coreProperties>
</file>